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54B3" w14:textId="77777777" w:rsidR="003231E5" w:rsidRDefault="00A12895">
      <w:pPr>
        <w:rPr>
          <w:rFonts w:ascii="Times New Roman" w:hAnsi="Times New Roman" w:cs="Times New Roman"/>
          <w:b/>
          <w:sz w:val="24"/>
        </w:rPr>
      </w:pPr>
      <w:r w:rsidRPr="000F21F2">
        <w:rPr>
          <w:rFonts w:ascii="Times New Roman" w:hAnsi="Times New Roman" w:cs="Times New Roman"/>
          <w:b/>
          <w:sz w:val="24"/>
          <w:highlight w:val="cyan"/>
        </w:rPr>
        <w:t>PART I</w:t>
      </w:r>
    </w:p>
    <w:p w14:paraId="069D28DA" w14:textId="77777777" w:rsidR="00A12895" w:rsidRDefault="001C411A">
      <w:pPr>
        <w:rPr>
          <w:rFonts w:ascii="Times New Roman" w:hAnsi="Times New Roman" w:cs="Times New Roman"/>
          <w:b/>
          <w:sz w:val="24"/>
        </w:rPr>
      </w:pPr>
      <w:r w:rsidRPr="000F21F2">
        <w:rPr>
          <w:rFonts w:ascii="Times New Roman" w:hAnsi="Times New Roman" w:cs="Times New Roman"/>
          <w:b/>
          <w:sz w:val="24"/>
        </w:rPr>
        <w:t>Chapter 6</w:t>
      </w:r>
      <w:r w:rsidR="00C93741" w:rsidRPr="000F21F2">
        <w:rPr>
          <w:rFonts w:ascii="Times New Roman" w:hAnsi="Times New Roman" w:cs="Times New Roman"/>
          <w:b/>
          <w:sz w:val="24"/>
        </w:rPr>
        <w:t xml:space="preserve"> Q</w:t>
      </w:r>
      <w:r w:rsidR="00D20D0A" w:rsidRPr="000F21F2">
        <w:rPr>
          <w:rFonts w:ascii="Times New Roman" w:hAnsi="Times New Roman" w:cs="Times New Roman"/>
          <w:b/>
          <w:sz w:val="24"/>
        </w:rPr>
        <w:t>9</w:t>
      </w:r>
      <w:r w:rsidR="00C93741" w:rsidRPr="000F21F2">
        <w:rPr>
          <w:rFonts w:ascii="Times New Roman" w:hAnsi="Times New Roman" w:cs="Times New Roman"/>
          <w:b/>
          <w:sz w:val="24"/>
        </w:rPr>
        <w:t xml:space="preserve">: </w:t>
      </w:r>
      <w:r w:rsidRPr="000F21F2">
        <w:rPr>
          <w:rFonts w:ascii="Times New Roman" w:hAnsi="Times New Roman" w:cs="Times New Roman"/>
          <w:b/>
          <w:sz w:val="24"/>
        </w:rPr>
        <w:t>What are some other types of specialty courts that are emerging in the United States</w:t>
      </w:r>
      <w:r w:rsidR="00D20D0A" w:rsidRPr="000F21F2">
        <w:rPr>
          <w:rFonts w:ascii="Times New Roman" w:hAnsi="Times New Roman" w:cs="Times New Roman"/>
          <w:b/>
          <w:sz w:val="24"/>
        </w:rPr>
        <w:t>?</w:t>
      </w:r>
    </w:p>
    <w:p w14:paraId="5634F428" w14:textId="77777777" w:rsidR="001C411A" w:rsidRPr="001C411A" w:rsidRDefault="001C411A">
      <w:pPr>
        <w:rPr>
          <w:rFonts w:ascii="Times New Roman" w:hAnsi="Times New Roman" w:cs="Times New Roman"/>
          <w:sz w:val="24"/>
        </w:rPr>
      </w:pPr>
      <w:r w:rsidRPr="001C411A">
        <w:rPr>
          <w:rFonts w:ascii="Times New Roman" w:hAnsi="Times New Roman" w:cs="Times New Roman"/>
          <w:sz w:val="24"/>
        </w:rPr>
        <w:t xml:space="preserve">Our book goes into detail about drug courts. Some of the other court emerging are reentry, DWI, mentally-ill and gambling to name a few. </w:t>
      </w:r>
      <w:r>
        <w:rPr>
          <w:rFonts w:ascii="Times New Roman" w:hAnsi="Times New Roman" w:cs="Times New Roman"/>
          <w:sz w:val="24"/>
        </w:rPr>
        <w:t xml:space="preserve"> I feel that specialty courts would make a big difference because the court would be crime specific. </w:t>
      </w:r>
      <w:r w:rsidR="00016126">
        <w:rPr>
          <w:rFonts w:ascii="Times New Roman" w:hAnsi="Times New Roman" w:cs="Times New Roman"/>
          <w:sz w:val="24"/>
        </w:rPr>
        <w:t xml:space="preserve">It may even help with some of the courts overload and get to cases faster, hence getting sentencing and punishment quicker. Some of the elements of a specific court would be a single judge for the specific court. They would be more focused. I think a DWI court would cut down on some the repeat offenders. I have seen to many people get a DUI and it is their third or fourth one…how does people like this still have a </w:t>
      </w:r>
      <w:proofErr w:type="spellStart"/>
      <w:proofErr w:type="gramStart"/>
      <w:r w:rsidR="00016126">
        <w:rPr>
          <w:rFonts w:ascii="Times New Roman" w:hAnsi="Times New Roman" w:cs="Times New Roman"/>
          <w:sz w:val="24"/>
        </w:rPr>
        <w:t>drivers</w:t>
      </w:r>
      <w:proofErr w:type="spellEnd"/>
      <w:proofErr w:type="gramEnd"/>
      <w:r w:rsidR="00016126">
        <w:rPr>
          <w:rFonts w:ascii="Times New Roman" w:hAnsi="Times New Roman" w:cs="Times New Roman"/>
          <w:sz w:val="24"/>
        </w:rPr>
        <w:t xml:space="preserve"> license? A specialized court and judge will be able to focus more attention on the cases and better able to give out due punishment. </w:t>
      </w:r>
    </w:p>
    <w:p w14:paraId="48878EE1" w14:textId="77777777" w:rsidR="001C411A" w:rsidRPr="000F21F2" w:rsidRDefault="001C411A" w:rsidP="00C93741">
      <w:pPr>
        <w:rPr>
          <w:rFonts w:ascii="Times New Roman" w:hAnsi="Times New Roman" w:cs="Times New Roman"/>
          <w:b/>
          <w:sz w:val="24"/>
        </w:rPr>
      </w:pPr>
    </w:p>
    <w:p w14:paraId="13811A3E" w14:textId="77777777" w:rsidR="00953F49" w:rsidRDefault="00F94F09" w:rsidP="00C93741">
      <w:pPr>
        <w:rPr>
          <w:rFonts w:ascii="Times New Roman" w:hAnsi="Times New Roman" w:cs="Times New Roman"/>
          <w:b/>
          <w:sz w:val="24"/>
        </w:rPr>
      </w:pPr>
      <w:r w:rsidRPr="000F21F2">
        <w:rPr>
          <w:rFonts w:ascii="Times New Roman" w:hAnsi="Times New Roman" w:cs="Times New Roman"/>
          <w:b/>
          <w:sz w:val="24"/>
        </w:rPr>
        <w:t xml:space="preserve">Chapter </w:t>
      </w:r>
      <w:r w:rsidR="006927E1" w:rsidRPr="000F21F2">
        <w:rPr>
          <w:rFonts w:ascii="Times New Roman" w:hAnsi="Times New Roman" w:cs="Times New Roman"/>
          <w:b/>
          <w:sz w:val="24"/>
        </w:rPr>
        <w:t>6 Q</w:t>
      </w:r>
      <w:r w:rsidR="0025148B" w:rsidRPr="000F21F2">
        <w:rPr>
          <w:rFonts w:ascii="Times New Roman" w:hAnsi="Times New Roman" w:cs="Times New Roman"/>
          <w:b/>
          <w:sz w:val="24"/>
        </w:rPr>
        <w:t>6: Describe the day reporting center and its purposes.</w:t>
      </w:r>
    </w:p>
    <w:p w14:paraId="5AD88175" w14:textId="77777777" w:rsidR="001C411A" w:rsidRPr="0025148B" w:rsidRDefault="0025148B" w:rsidP="00C93741">
      <w:pPr>
        <w:rPr>
          <w:rFonts w:ascii="Times New Roman" w:hAnsi="Times New Roman" w:cs="Times New Roman"/>
          <w:sz w:val="24"/>
        </w:rPr>
      </w:pPr>
      <w:r>
        <w:rPr>
          <w:rFonts w:ascii="Times New Roman" w:hAnsi="Times New Roman" w:cs="Times New Roman"/>
          <w:sz w:val="24"/>
        </w:rPr>
        <w:t xml:space="preserve">The day reporting center is a facility to which offenders are sent for scheduling and monitoring their activities (Allen, </w:t>
      </w:r>
      <w:proofErr w:type="spellStart"/>
      <w:r>
        <w:rPr>
          <w:rFonts w:ascii="Times New Roman" w:hAnsi="Times New Roman" w:cs="Times New Roman"/>
          <w:sz w:val="24"/>
        </w:rPr>
        <w:t>Latessa</w:t>
      </w:r>
      <w:proofErr w:type="spellEnd"/>
      <w:r>
        <w:rPr>
          <w:rFonts w:ascii="Times New Roman" w:hAnsi="Times New Roman" w:cs="Times New Roman"/>
          <w:sz w:val="24"/>
        </w:rPr>
        <w:t xml:space="preserve"> &amp; Ponder). This is an intermediate punishment usually associated with probation. They normally provide a variety of treatment and referral programs and includes supervision and surveillance. Since this is nonresidential participants are able to return home at night. The centers are normally open in late afternoon and evening hours to accommodate the participants work schedules. A strict regimen of surveillance is</w:t>
      </w:r>
      <w:r>
        <w:rPr>
          <w:rFonts w:ascii="Times New Roman" w:hAnsi="Times New Roman" w:cs="Times New Roman"/>
          <w:b/>
          <w:sz w:val="24"/>
        </w:rPr>
        <w:t xml:space="preserve"> </w:t>
      </w:r>
      <w:r>
        <w:rPr>
          <w:rFonts w:ascii="Times New Roman" w:hAnsi="Times New Roman" w:cs="Times New Roman"/>
          <w:sz w:val="24"/>
        </w:rPr>
        <w:t xml:space="preserve">maintained. I think one of the main helps of the day reporting centers is the fact that they offer several services on site that addresses the </w:t>
      </w:r>
      <w:proofErr w:type="gramStart"/>
      <w:r>
        <w:rPr>
          <w:rFonts w:ascii="Times New Roman" w:hAnsi="Times New Roman" w:cs="Times New Roman"/>
          <w:sz w:val="24"/>
        </w:rPr>
        <w:t>clients</w:t>
      </w:r>
      <w:proofErr w:type="gramEnd"/>
      <w:r>
        <w:rPr>
          <w:rFonts w:ascii="Times New Roman" w:hAnsi="Times New Roman" w:cs="Times New Roman"/>
          <w:sz w:val="24"/>
        </w:rPr>
        <w:t xml:space="preserve"> unemployment, counseling, education and life-skills needs</w:t>
      </w:r>
      <w:r w:rsidR="001C411A">
        <w:rPr>
          <w:rFonts w:ascii="Times New Roman" w:hAnsi="Times New Roman" w:cs="Times New Roman"/>
          <w:sz w:val="24"/>
        </w:rPr>
        <w:t>. Offenders are also referred to off-site drug abuse treatment, in which attendance is required. Participants are forced to accept responsibility for their own behavior and change.</w:t>
      </w:r>
    </w:p>
    <w:p w14:paraId="3EEB438A" w14:textId="77777777" w:rsidR="00A12895" w:rsidRDefault="00A12895">
      <w:pPr>
        <w:rPr>
          <w:rFonts w:ascii="Times New Roman" w:hAnsi="Times New Roman" w:cs="Times New Roman"/>
          <w:b/>
          <w:sz w:val="24"/>
        </w:rPr>
      </w:pPr>
      <w:r>
        <w:rPr>
          <w:rFonts w:ascii="Times New Roman" w:hAnsi="Times New Roman" w:cs="Times New Roman"/>
          <w:b/>
          <w:sz w:val="24"/>
        </w:rPr>
        <w:t>PART II</w:t>
      </w:r>
    </w:p>
    <w:p w14:paraId="628ADD66" w14:textId="77777777" w:rsidR="004213FF" w:rsidRDefault="004213FF">
      <w:pPr>
        <w:rPr>
          <w:rFonts w:ascii="Times New Roman" w:hAnsi="Times New Roman" w:cs="Times New Roman"/>
          <w:b/>
          <w:sz w:val="24"/>
        </w:rPr>
      </w:pPr>
      <w:r>
        <w:rPr>
          <w:rFonts w:ascii="Times New Roman" w:hAnsi="Times New Roman" w:cs="Times New Roman"/>
          <w:b/>
          <w:sz w:val="24"/>
        </w:rPr>
        <w:t xml:space="preserve">Orange Alert </w:t>
      </w:r>
      <w:hyperlink r:id="rId5" w:history="1">
        <w:r w:rsidRPr="001A0D1D">
          <w:rPr>
            <w:rStyle w:val="Hyperlink"/>
            <w:rFonts w:ascii="Times New Roman" w:hAnsi="Times New Roman" w:cs="Times New Roman"/>
            <w:b/>
            <w:sz w:val="24"/>
          </w:rPr>
          <w:t>http://www.slate.com/articles/news_and_politics/explainer/2010/12/orange_alert.html</w:t>
        </w:r>
      </w:hyperlink>
      <w:r>
        <w:rPr>
          <w:rFonts w:ascii="Times New Roman" w:hAnsi="Times New Roman" w:cs="Times New Roman"/>
          <w:b/>
          <w:sz w:val="24"/>
        </w:rPr>
        <w:t xml:space="preserve"> </w:t>
      </w:r>
    </w:p>
    <w:p w14:paraId="045C6AD9" w14:textId="77777777" w:rsidR="000A698C" w:rsidRDefault="000A698C">
      <w:pPr>
        <w:rPr>
          <w:rFonts w:ascii="Times New Roman" w:hAnsi="Times New Roman" w:cs="Times New Roman"/>
          <w:sz w:val="24"/>
        </w:rPr>
      </w:pPr>
      <w:r>
        <w:rPr>
          <w:rFonts w:ascii="Times New Roman" w:hAnsi="Times New Roman" w:cs="Times New Roman"/>
          <w:sz w:val="24"/>
        </w:rPr>
        <w:t>What happened to the black and white prison stripes? Back in the 19</w:t>
      </w:r>
      <w:r w:rsidRPr="000A698C">
        <w:rPr>
          <w:rFonts w:ascii="Times New Roman" w:hAnsi="Times New Roman" w:cs="Times New Roman"/>
          <w:sz w:val="24"/>
          <w:vertAlign w:val="superscript"/>
        </w:rPr>
        <w:t>th</w:t>
      </w:r>
      <w:r>
        <w:rPr>
          <w:rFonts w:ascii="Times New Roman" w:hAnsi="Times New Roman" w:cs="Times New Roman"/>
          <w:sz w:val="24"/>
        </w:rPr>
        <w:t xml:space="preserve"> century prisoners commonly wore black and white stripes. It began to go away because it was being associated with chain gangs. North Carolina kept the stripes until 1958 when they were replaced with a color system based on security levels. The orange were normally used for special detention situations or in transit. New York </w:t>
      </w:r>
      <w:proofErr w:type="gramStart"/>
      <w:r>
        <w:rPr>
          <w:rFonts w:ascii="Times New Roman" w:hAnsi="Times New Roman" w:cs="Times New Roman"/>
          <w:sz w:val="24"/>
        </w:rPr>
        <w:t>state</w:t>
      </w:r>
      <w:proofErr w:type="gramEnd"/>
      <w:r>
        <w:rPr>
          <w:rFonts w:ascii="Times New Roman" w:hAnsi="Times New Roman" w:cs="Times New Roman"/>
          <w:sz w:val="24"/>
        </w:rPr>
        <w:t xml:space="preserve"> actually bans the color orange among their prisoners. Most prisons will make a point in picking distinctive uniforms. My all time favorite is Cleveland County which makes their prisoners wear </w:t>
      </w:r>
      <w:r w:rsidRPr="000A698C">
        <w:rPr>
          <w:rFonts w:ascii="Times New Roman" w:hAnsi="Times New Roman" w:cs="Times New Roman"/>
          <w:sz w:val="24"/>
          <w:highlight w:val="magenta"/>
        </w:rPr>
        <w:t>hot pink shirts</w:t>
      </w:r>
      <w:r>
        <w:rPr>
          <w:rFonts w:ascii="Times New Roman" w:hAnsi="Times New Roman" w:cs="Times New Roman"/>
          <w:sz w:val="24"/>
        </w:rPr>
        <w:t xml:space="preserve"> and </w:t>
      </w:r>
      <w:r w:rsidRPr="00AA2F9F">
        <w:rPr>
          <w:rFonts w:ascii="Times New Roman" w:hAnsi="Times New Roman" w:cs="Times New Roman"/>
          <w:sz w:val="24"/>
          <w:highlight w:val="yellow"/>
        </w:rPr>
        <w:t>yellow and white striped pants</w:t>
      </w:r>
      <w:r>
        <w:rPr>
          <w:rFonts w:ascii="Times New Roman" w:hAnsi="Times New Roman" w:cs="Times New Roman"/>
          <w:sz w:val="24"/>
        </w:rPr>
        <w:t xml:space="preserve">. They do this because they say </w:t>
      </w:r>
      <w:r w:rsidR="00AA2F9F">
        <w:rPr>
          <w:rFonts w:ascii="Times New Roman" w:hAnsi="Times New Roman" w:cs="Times New Roman"/>
          <w:sz w:val="24"/>
        </w:rPr>
        <w:t xml:space="preserve">it makes escape more difficult (Tulsa World). </w:t>
      </w:r>
    </w:p>
    <w:p w14:paraId="687BC3AC" w14:textId="77777777" w:rsidR="00AA2F9F" w:rsidRDefault="00AA2F9F">
      <w:pPr>
        <w:rPr>
          <w:rFonts w:ascii="Times New Roman" w:hAnsi="Times New Roman" w:cs="Times New Roman"/>
          <w:sz w:val="24"/>
        </w:rPr>
      </w:pPr>
      <w:r>
        <w:rPr>
          <w:rFonts w:ascii="Times New Roman" w:hAnsi="Times New Roman" w:cs="Times New Roman"/>
          <w:sz w:val="24"/>
        </w:rPr>
        <w:lastRenderedPageBreak/>
        <w:t>I mentioned in my key terms that I always knew of black and white prison stripes but I just always thought it was a prison thing. I did not realize there was so much history behind it. I do agree that there needs to be some uniformity in prison to be able to distinguish the inmates from the staff.</w:t>
      </w:r>
    </w:p>
    <w:p w14:paraId="6F0E8A34" w14:textId="77777777" w:rsidR="00AA2F9F" w:rsidRPr="000A698C" w:rsidRDefault="00AA2F9F">
      <w:pPr>
        <w:rPr>
          <w:rFonts w:ascii="Times New Roman" w:hAnsi="Times New Roman" w:cs="Times New Roman"/>
          <w:sz w:val="24"/>
        </w:rPr>
      </w:pPr>
      <w:r>
        <w:rPr>
          <w:rFonts w:ascii="Times New Roman" w:hAnsi="Times New Roman" w:cs="Times New Roman"/>
          <w:sz w:val="24"/>
        </w:rPr>
        <w:t>Thinking back to my childhood days I remember going to a prison for a visit with my mom and my uncle to visit my uncle. The prison attire was blue pants and a white t-shirt. So both my uncles were dressed alike, the one in prison and the one that was with us visiting. My mom joked that he may get stopped on the way out because he looked like the rest of the prisoners. Sure enough on the way out a guard highly recommended that he not dress like that on his next visit. That was probably his last visit!</w:t>
      </w:r>
    </w:p>
    <w:p w14:paraId="1BD8DC3D" w14:textId="77777777" w:rsidR="00A12895" w:rsidRDefault="00A12895">
      <w:pPr>
        <w:rPr>
          <w:rFonts w:ascii="Times New Roman" w:hAnsi="Times New Roman" w:cs="Times New Roman"/>
          <w:b/>
          <w:sz w:val="24"/>
        </w:rPr>
      </w:pPr>
      <w:r w:rsidRPr="000F21F2">
        <w:rPr>
          <w:rFonts w:ascii="Times New Roman" w:hAnsi="Times New Roman" w:cs="Times New Roman"/>
          <w:b/>
          <w:sz w:val="24"/>
          <w:highlight w:val="cyan"/>
        </w:rPr>
        <w:t>PART III</w:t>
      </w:r>
    </w:p>
    <w:p w14:paraId="6985C0A3" w14:textId="77777777" w:rsidR="00183991" w:rsidRPr="00F15B97" w:rsidRDefault="0017015F">
      <w:pPr>
        <w:rPr>
          <w:rFonts w:ascii="Times New Roman" w:hAnsi="Times New Roman" w:cs="Times New Roman"/>
          <w:sz w:val="24"/>
          <w:highlight w:val="yellow"/>
        </w:rPr>
      </w:pPr>
      <w:r w:rsidRPr="00F15B97">
        <w:rPr>
          <w:rFonts w:ascii="Times New Roman" w:hAnsi="Times New Roman" w:cs="Times New Roman"/>
          <w:b/>
          <w:sz w:val="24"/>
          <w:highlight w:val="yellow"/>
        </w:rPr>
        <w:t>C</w:t>
      </w:r>
      <w:r w:rsidR="00743040" w:rsidRPr="00F15B97">
        <w:rPr>
          <w:rFonts w:ascii="Times New Roman" w:hAnsi="Times New Roman" w:cs="Times New Roman"/>
          <w:b/>
          <w:sz w:val="24"/>
          <w:highlight w:val="yellow"/>
        </w:rPr>
        <w:t>hapter 5</w:t>
      </w:r>
      <w:r w:rsidR="00183991" w:rsidRPr="00F15B97">
        <w:rPr>
          <w:rFonts w:ascii="Times New Roman" w:hAnsi="Times New Roman" w:cs="Times New Roman"/>
          <w:b/>
          <w:sz w:val="24"/>
          <w:highlight w:val="yellow"/>
        </w:rPr>
        <w:t xml:space="preserve"> Key Term:</w:t>
      </w:r>
      <w:r w:rsidRPr="00F15B97">
        <w:rPr>
          <w:rFonts w:ascii="Times New Roman" w:hAnsi="Times New Roman" w:cs="Times New Roman"/>
          <w:sz w:val="24"/>
          <w:highlight w:val="yellow"/>
        </w:rPr>
        <w:t xml:space="preserve"> </w:t>
      </w:r>
      <w:r w:rsidR="00743040" w:rsidRPr="00F15B97">
        <w:rPr>
          <w:rFonts w:ascii="Times New Roman" w:hAnsi="Times New Roman" w:cs="Times New Roman"/>
          <w:sz w:val="24"/>
          <w:highlight w:val="yellow"/>
        </w:rPr>
        <w:t xml:space="preserve">Special conditions of probation – Additional punishments ordered by the courts to probationers (Allen, </w:t>
      </w:r>
      <w:proofErr w:type="spellStart"/>
      <w:r w:rsidR="00743040" w:rsidRPr="00F15B97">
        <w:rPr>
          <w:rFonts w:ascii="Times New Roman" w:hAnsi="Times New Roman" w:cs="Times New Roman"/>
          <w:sz w:val="24"/>
          <w:highlight w:val="yellow"/>
        </w:rPr>
        <w:t>Latessa</w:t>
      </w:r>
      <w:proofErr w:type="spellEnd"/>
      <w:r w:rsidR="00743040" w:rsidRPr="00F15B97">
        <w:rPr>
          <w:rFonts w:ascii="Times New Roman" w:hAnsi="Times New Roman" w:cs="Times New Roman"/>
          <w:sz w:val="24"/>
          <w:highlight w:val="yellow"/>
        </w:rPr>
        <w:t xml:space="preserve"> &amp; Ponder). This means if you do not follow the rules of probation you are subject to getting harsher rules. This can be things such as fines, house arrest, boot camp and weekend jail time also known as split sentences. </w:t>
      </w:r>
    </w:p>
    <w:p w14:paraId="4B3C1B0F" w14:textId="77777777" w:rsidR="00743040" w:rsidRDefault="00743040">
      <w:pPr>
        <w:rPr>
          <w:rFonts w:ascii="Times New Roman" w:hAnsi="Times New Roman" w:cs="Times New Roman"/>
          <w:sz w:val="24"/>
        </w:rPr>
      </w:pPr>
      <w:r w:rsidRPr="00F15B97">
        <w:rPr>
          <w:rFonts w:ascii="Times New Roman" w:hAnsi="Times New Roman" w:cs="Times New Roman"/>
          <w:sz w:val="24"/>
          <w:highlight w:val="yellow"/>
        </w:rPr>
        <w:t xml:space="preserve">One condition of probation that I found to be different was </w:t>
      </w:r>
      <w:r w:rsidRPr="00F15B97">
        <w:rPr>
          <w:rFonts w:ascii="Times New Roman" w:hAnsi="Times New Roman" w:cs="Times New Roman"/>
          <w:i/>
          <w:sz w:val="24"/>
          <w:highlight w:val="yellow"/>
        </w:rPr>
        <w:t xml:space="preserve">no new debt. </w:t>
      </w:r>
      <w:r w:rsidRPr="00F15B97">
        <w:rPr>
          <w:rFonts w:ascii="Times New Roman" w:hAnsi="Times New Roman" w:cs="Times New Roman"/>
          <w:sz w:val="24"/>
          <w:highlight w:val="yellow"/>
        </w:rPr>
        <w:t xml:space="preserve">No New Debt prohibited from incurring any new credit charges or opening additional lines of credit without the approval of the probation office. </w:t>
      </w:r>
      <w:r w:rsidR="000C1CD2" w:rsidRPr="00F15B97">
        <w:rPr>
          <w:rFonts w:ascii="Times New Roman" w:hAnsi="Times New Roman" w:cs="Times New Roman"/>
          <w:sz w:val="24"/>
          <w:highlight w:val="yellow"/>
        </w:rPr>
        <w:t>Offender s</w:t>
      </w:r>
      <w:r w:rsidRPr="00F15B97">
        <w:rPr>
          <w:rFonts w:ascii="Times New Roman" w:hAnsi="Times New Roman" w:cs="Times New Roman"/>
          <w:sz w:val="24"/>
          <w:highlight w:val="yellow"/>
        </w:rPr>
        <w:t xml:space="preserve">hall not liquidate interest in any assets unless it is in direct service of the fine obligation (US Probation Office). </w:t>
      </w:r>
      <w:r w:rsidR="000C1CD2" w:rsidRPr="00F15B97">
        <w:rPr>
          <w:rFonts w:ascii="Times New Roman" w:hAnsi="Times New Roman" w:cs="Times New Roman"/>
          <w:sz w:val="24"/>
          <w:highlight w:val="yellow"/>
        </w:rPr>
        <w:t>I can see how creating new debt can cause more problems for someone. This is one of those that goes back to the type of crime committed.</w:t>
      </w:r>
      <w:r w:rsidR="000C1CD2">
        <w:rPr>
          <w:rFonts w:ascii="Times New Roman" w:hAnsi="Times New Roman" w:cs="Times New Roman"/>
          <w:sz w:val="24"/>
        </w:rPr>
        <w:t xml:space="preserve"> </w:t>
      </w:r>
    </w:p>
    <w:p w14:paraId="5BE6F33A" w14:textId="77777777" w:rsidR="00672D6B" w:rsidRDefault="00743040">
      <w:pPr>
        <w:rPr>
          <w:rFonts w:ascii="Times New Roman" w:hAnsi="Times New Roman" w:cs="Times New Roman"/>
          <w:sz w:val="24"/>
        </w:rPr>
      </w:pPr>
      <w:r w:rsidRPr="000F21F2">
        <w:rPr>
          <w:rFonts w:ascii="Times New Roman" w:hAnsi="Times New Roman" w:cs="Times New Roman"/>
          <w:b/>
          <w:sz w:val="24"/>
        </w:rPr>
        <w:t>Chapter 6</w:t>
      </w:r>
      <w:r w:rsidR="00672D6B" w:rsidRPr="000F21F2">
        <w:rPr>
          <w:rFonts w:ascii="Times New Roman" w:hAnsi="Times New Roman" w:cs="Times New Roman"/>
          <w:b/>
          <w:sz w:val="24"/>
        </w:rPr>
        <w:t xml:space="preserve"> Key Term</w:t>
      </w:r>
      <w:r w:rsidR="00672D6B">
        <w:rPr>
          <w:rFonts w:ascii="Times New Roman" w:hAnsi="Times New Roman" w:cs="Times New Roman"/>
          <w:b/>
          <w:sz w:val="24"/>
        </w:rPr>
        <w:t xml:space="preserve">: </w:t>
      </w:r>
      <w:r w:rsidR="006927E1">
        <w:rPr>
          <w:rFonts w:ascii="Times New Roman" w:hAnsi="Times New Roman" w:cs="Times New Roman"/>
          <w:sz w:val="24"/>
        </w:rPr>
        <w:t>Boot Camp- This is where offenders are required to engage in strict discipline and a physical regiment. When I think boot camp of course I think military and this term is modeled after military boo</w:t>
      </w:r>
      <w:bookmarkStart w:id="0" w:name="_GoBack"/>
      <w:r w:rsidR="006927E1">
        <w:rPr>
          <w:rFonts w:ascii="Times New Roman" w:hAnsi="Times New Roman" w:cs="Times New Roman"/>
          <w:sz w:val="24"/>
        </w:rPr>
        <w:t>t</w:t>
      </w:r>
      <w:bookmarkEnd w:id="0"/>
      <w:r w:rsidR="006927E1">
        <w:rPr>
          <w:rFonts w:ascii="Times New Roman" w:hAnsi="Times New Roman" w:cs="Times New Roman"/>
          <w:sz w:val="24"/>
        </w:rPr>
        <w:t xml:space="preserve"> camps. The participants are subjected to military drills and discipline, physical exercise, hard physical labor, specialized education and training and counseling and treatment for substance abuse and addition. The philosophy prison boot camp is to turn the offenders around before they commit a major crime. </w:t>
      </w:r>
    </w:p>
    <w:p w14:paraId="460DDDAC" w14:textId="77777777" w:rsidR="00A12895" w:rsidRDefault="006927E1">
      <w:pPr>
        <w:rPr>
          <w:rFonts w:ascii="Times New Roman" w:hAnsi="Times New Roman" w:cs="Times New Roman"/>
          <w:b/>
          <w:sz w:val="24"/>
        </w:rPr>
      </w:pPr>
      <w:r>
        <w:rPr>
          <w:rFonts w:ascii="Times New Roman" w:hAnsi="Times New Roman" w:cs="Times New Roman"/>
          <w:b/>
          <w:sz w:val="24"/>
        </w:rPr>
        <w:t>PART IV</w:t>
      </w:r>
    </w:p>
    <w:p w14:paraId="1CFDF504" w14:textId="77777777" w:rsidR="00947BBA" w:rsidRPr="00947BBA" w:rsidRDefault="00947BBA" w:rsidP="00947BBA">
      <w:pPr>
        <w:tabs>
          <w:tab w:val="left" w:pos="1323"/>
        </w:tabs>
        <w:spacing w:before="120" w:line="280" w:lineRule="exact"/>
        <w:rPr>
          <w:rFonts w:ascii="Times New Roman" w:hAnsi="Times New Roman" w:cs="Times New Roman"/>
          <w:b/>
          <w:sz w:val="24"/>
        </w:rPr>
      </w:pPr>
      <w:r w:rsidRPr="00947BBA">
        <w:rPr>
          <w:rFonts w:ascii="Times New Roman" w:hAnsi="Times New Roman" w:cs="Times New Roman"/>
          <w:b/>
          <w:sz w:val="24"/>
        </w:rPr>
        <w:t>Is probation, diversion, and intermediate sanctions effective? Why or why not? Explain in detail.</w:t>
      </w:r>
    </w:p>
    <w:p w14:paraId="55AD52A6" w14:textId="77777777" w:rsidR="00AA2F9F" w:rsidRDefault="00AA2F9F">
      <w:pPr>
        <w:rPr>
          <w:rFonts w:ascii="Times New Roman" w:hAnsi="Times New Roman" w:cs="Times New Roman"/>
          <w:b/>
          <w:sz w:val="24"/>
        </w:rPr>
      </w:pPr>
    </w:p>
    <w:p w14:paraId="75488CFB" w14:textId="77777777" w:rsidR="004061A1" w:rsidRPr="004061A1" w:rsidRDefault="004061A1">
      <w:pPr>
        <w:rPr>
          <w:rFonts w:ascii="Times New Roman" w:hAnsi="Times New Roman" w:cs="Times New Roman"/>
          <w:b/>
          <w:sz w:val="24"/>
        </w:rPr>
      </w:pPr>
      <w:r>
        <w:rPr>
          <w:rFonts w:ascii="Times New Roman" w:hAnsi="Times New Roman" w:cs="Times New Roman"/>
          <w:b/>
          <w:sz w:val="24"/>
        </w:rPr>
        <w:t>Work</w:t>
      </w:r>
      <w:r w:rsidR="00AA2F9F">
        <w:rPr>
          <w:rFonts w:ascii="Times New Roman" w:hAnsi="Times New Roman" w:cs="Times New Roman"/>
          <w:b/>
          <w:sz w:val="24"/>
        </w:rPr>
        <w:t>s</w:t>
      </w:r>
      <w:r>
        <w:rPr>
          <w:rFonts w:ascii="Times New Roman" w:hAnsi="Times New Roman" w:cs="Times New Roman"/>
          <w:b/>
          <w:sz w:val="24"/>
        </w:rPr>
        <w:t xml:space="preserve"> Cited</w:t>
      </w:r>
    </w:p>
    <w:p w14:paraId="7B5581D9" w14:textId="77777777" w:rsidR="00595075" w:rsidRDefault="00595075">
      <w:pPr>
        <w:rPr>
          <w:noProof/>
          <w:color w:val="000000"/>
        </w:rPr>
      </w:pPr>
      <w:r>
        <w:rPr>
          <w:noProof/>
          <w:color w:val="000000"/>
        </w:rPr>
        <w:t xml:space="preserve">Allen, H. E., Latessa, E. J., &amp; Ponder, B. S. (2013). </w:t>
      </w:r>
      <w:r>
        <w:rPr>
          <w:i/>
          <w:iCs/>
          <w:noProof/>
          <w:color w:val="000000"/>
        </w:rPr>
        <w:t>Corrections in America: An introduction.</w:t>
      </w:r>
      <w:r>
        <w:rPr>
          <w:noProof/>
          <w:color w:val="000000"/>
        </w:rPr>
        <w:t xml:space="preserve"> Boston: Pearson.</w:t>
      </w:r>
    </w:p>
    <w:p w14:paraId="1A636E07" w14:textId="77777777" w:rsidR="00AA2F9F" w:rsidRDefault="00AA2F9F">
      <w:pPr>
        <w:rPr>
          <w:noProof/>
          <w:color w:val="000000"/>
        </w:rPr>
      </w:pPr>
    </w:p>
    <w:p w14:paraId="7380B052" w14:textId="77777777" w:rsidR="00743040" w:rsidRDefault="00743040">
      <w:pPr>
        <w:rPr>
          <w:noProof/>
          <w:color w:val="000000"/>
        </w:rPr>
      </w:pPr>
    </w:p>
    <w:p w14:paraId="2AF93952" w14:textId="77777777" w:rsidR="00C93741" w:rsidRPr="00A12895" w:rsidRDefault="00C93741">
      <w:pPr>
        <w:rPr>
          <w:rFonts w:ascii="Times New Roman" w:hAnsi="Times New Roman" w:cs="Times New Roman"/>
          <w:sz w:val="24"/>
        </w:rPr>
      </w:pPr>
    </w:p>
    <w:sectPr w:rsidR="00C93741" w:rsidRPr="00A12895" w:rsidSect="00C70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95"/>
    <w:rsid w:val="00016126"/>
    <w:rsid w:val="000A698C"/>
    <w:rsid w:val="000C1CD2"/>
    <w:rsid w:val="000F21F2"/>
    <w:rsid w:val="00102F90"/>
    <w:rsid w:val="0017015F"/>
    <w:rsid w:val="00183991"/>
    <w:rsid w:val="001C3500"/>
    <w:rsid w:val="001C411A"/>
    <w:rsid w:val="001E579E"/>
    <w:rsid w:val="0025148B"/>
    <w:rsid w:val="00284A2C"/>
    <w:rsid w:val="003231E5"/>
    <w:rsid w:val="0033685B"/>
    <w:rsid w:val="004061A1"/>
    <w:rsid w:val="004213FF"/>
    <w:rsid w:val="004803AC"/>
    <w:rsid w:val="00525C79"/>
    <w:rsid w:val="00536587"/>
    <w:rsid w:val="00595075"/>
    <w:rsid w:val="005A2159"/>
    <w:rsid w:val="00672D6B"/>
    <w:rsid w:val="006927E1"/>
    <w:rsid w:val="00743040"/>
    <w:rsid w:val="008E11F6"/>
    <w:rsid w:val="00947BBA"/>
    <w:rsid w:val="00953B6E"/>
    <w:rsid w:val="00953F49"/>
    <w:rsid w:val="00A12895"/>
    <w:rsid w:val="00A806A7"/>
    <w:rsid w:val="00AA2F9F"/>
    <w:rsid w:val="00B10927"/>
    <w:rsid w:val="00BA24BB"/>
    <w:rsid w:val="00C01CFF"/>
    <w:rsid w:val="00C16737"/>
    <w:rsid w:val="00C7009C"/>
    <w:rsid w:val="00C93741"/>
    <w:rsid w:val="00D20D0A"/>
    <w:rsid w:val="00F15B97"/>
    <w:rsid w:val="00F94F09"/>
    <w:rsid w:val="00F96273"/>
    <w:rsid w:val="00FB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E739"/>
  <w15:docId w15:val="{3A60F318-831C-47DE-B96E-7BF2DA18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741"/>
    <w:rPr>
      <w:color w:val="0000FF" w:themeColor="hyperlink"/>
      <w:u w:val="single"/>
    </w:rPr>
  </w:style>
  <w:style w:type="character" w:customStyle="1" w:styleId="yellowfade">
    <w:name w:val="yellowfade"/>
    <w:basedOn w:val="DefaultParagraphFont"/>
    <w:rsid w:val="00102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late.com/articles/news_and_politics/explainer/2010/12/orange_aler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8133-09D4-4EBC-BCBD-78EF651C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Bain</cp:lastModifiedBy>
  <cp:revision>2</cp:revision>
  <dcterms:created xsi:type="dcterms:W3CDTF">2014-02-15T09:54:00Z</dcterms:created>
  <dcterms:modified xsi:type="dcterms:W3CDTF">2014-02-15T09:54:00Z</dcterms:modified>
</cp:coreProperties>
</file>